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rPr>
          <w:rFonts w:ascii="黑体" w:hAnsi="黑体" w:eastAsia="黑体" w:cs="宋体"/>
          <w:kern w:val="0"/>
          <w:sz w:val="27"/>
          <w:szCs w:val="27"/>
        </w:rPr>
      </w:pPr>
      <w:bookmarkStart w:id="1" w:name="_GoBack"/>
      <w:r>
        <w:rPr>
          <w:rFonts w:hint="eastAsia" w:ascii="黑体" w:hAnsi="黑体" w:eastAsia="黑体" w:cs="宋体"/>
          <w:kern w:val="0"/>
          <w:sz w:val="27"/>
          <w:szCs w:val="27"/>
        </w:rPr>
        <w:t>镇原县人民法院2018年度财务预算公开表</w:t>
      </w:r>
    </w:p>
    <w:bookmarkEnd w:id="1"/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50"/>
        <w:gridCol w:w="1413"/>
        <w:gridCol w:w="2757"/>
        <w:gridCol w:w="1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RANGE!A2:D43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部门收支总体情况表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5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3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收     入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     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一、一般公共预算财政拨款收入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三、国有资本经营预算收入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四、教育专户核算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1,159.48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六、上级补助收入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七、附属单位上缴收入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七、文化体育与传媒支出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八、经营收入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十、医疗卫生与计划生育支出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十五、资源勘探信息等支出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十九、国土海洋气象等支出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二十一、粮油物资储备支出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二十三、预备费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二十四、其他支出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二十五、转移性支出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二十六、债务还本支出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二十七、债务付息支出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二十八、债务发行费用支出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1,431.42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十、上年结转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二十九、结转下年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十一、上年结余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1,431.42</w:t>
            </w:r>
          </w:p>
        </w:tc>
      </w:tr>
    </w:tbl>
    <w:p>
      <w:pPr>
        <w:widowControl/>
        <w:spacing w:line="450" w:lineRule="atLeast"/>
        <w:ind w:right="508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 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"/>
        <w:gridCol w:w="3518"/>
        <w:gridCol w:w="1236"/>
        <w:gridCol w:w="904"/>
        <w:gridCol w:w="14"/>
        <w:gridCol w:w="1183"/>
        <w:gridCol w:w="14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部门收入总体情况表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一、一般公共预算财政拨款收入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1,431.42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经费拨款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1,431.42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三、国有资本经营预算收入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四、教育专户核算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六、上级补助收入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七、附属单位上缴收入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八、经营收入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    本年收入合计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1,431.42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十、上年结转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财政性资金结转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    一般公共预算收入结转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    政府性基金预算收入结转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    国有资本经营收入结转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非财政性资金结转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教育专户结转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十一、上年结余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财政性资金结余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    一般公共预算收入结余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    政府性基金预算收入结余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    国有资本经营收入结余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非财政性资金结余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1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    收入合计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1,431.42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部门支出总体情况表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3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上年结转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1,159.48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1,159.48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  公共安全支出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1,159.48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1,159.48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公共安全支出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1,159.48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1,159.48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127.08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127.08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  行政事业单位离退休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127.08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127.08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机关事业单位基本养老保险缴费支出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127.08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127.08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70.12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70.12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  行政事业单位医疗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70.12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70.12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行政单位医疗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事业单位医疗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39.59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39.59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公务员医疗补助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28.29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28.29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74.74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74.74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  住房改革支出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74.74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74.74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住房公积金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74.74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74.74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</w:tr>
    </w:tbl>
    <w:p>
      <w:pPr>
        <w:widowControl/>
        <w:spacing w:line="45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 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1647"/>
        <w:gridCol w:w="2661"/>
        <w:gridCol w:w="1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80" w:type="dxa"/>
            <w:gridSpan w:val="4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财政拨款收支总体情况表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8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收      入</w:t>
            </w:r>
          </w:p>
        </w:tc>
        <w:tc>
          <w:tcPr>
            <w:tcW w:w="5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      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1,431.42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（二）政府性基金预算财政拨款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（三）国有资本经营预算财政拨款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（三）国防支出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1,159.48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（七）文化体育与传媒支出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（九）社会保险基金支出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（十）医疗卫生与计划生育支出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（十一）节能环保支出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（十二）城乡社区支出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（十三）农林水支出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（十四）交通运输支出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（十五）资源勘探信息等支出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（十六）商业服务业等支出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（十七）金融支出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（十八）援助其他地区支出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（十九）国土海洋气象等支出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（二十）住房保障支出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（二十一）粮油物资储备支出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（二十二）国有资本经营预算支出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（二十三）预备费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（二十四）其他支出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（二十五）债务还本支出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（二十六）债务付息支出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（二十七）债务发行费用支出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收  入  总  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支  出  总  计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1,431.42</w:t>
            </w:r>
          </w:p>
        </w:tc>
      </w:tr>
    </w:tbl>
    <w:p>
      <w:pPr>
        <w:widowControl/>
        <w:spacing w:line="45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 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766"/>
        <w:gridCol w:w="766"/>
        <w:gridCol w:w="766"/>
        <w:gridCol w:w="761"/>
        <w:gridCol w:w="489"/>
        <w:gridCol w:w="761"/>
        <w:gridCol w:w="761"/>
        <w:gridCol w:w="489"/>
        <w:gridCol w:w="761"/>
        <w:gridCol w:w="7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财政拨款支出表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国有资本经营预算支出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法院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镇原县人民法院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45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 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4063"/>
        <w:gridCol w:w="981"/>
        <w:gridCol w:w="981"/>
        <w:gridCol w:w="11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一般公共预算支出情况表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9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1,159.48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1,159.48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  204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  公共安全支出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1,159.48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1,159.48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204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公共安全支出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1,159.48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1,159.48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127.08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127.08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  20805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  行政事业单位离退休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127.08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127.08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2080505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机关事业单位基本养老保险缴费支出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127.08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127.08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70.12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70.12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  21011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  行政事业单位医疗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70.12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70.12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2101101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行政单位医疗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2101102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事业单位医疗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39.59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39.59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2101103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公务员医疗补助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28.29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28.29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74.74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74.74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  22102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  住房改革支出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74.74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74.74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2210201</w:t>
            </w:r>
          </w:p>
        </w:tc>
        <w:tc>
          <w:tcPr>
            <w:tcW w:w="5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  住房公积金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74.74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74.74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45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 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3834"/>
        <w:gridCol w:w="1114"/>
        <w:gridCol w:w="1114"/>
        <w:gridCol w:w="13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经济分类科目</w:t>
            </w:r>
          </w:p>
        </w:tc>
        <w:tc>
          <w:tcPr>
            <w:tcW w:w="50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一般公共预算基本支出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1,431.42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1,283.80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147.62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1,205.40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1,205.40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30101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基本工资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515.40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515.40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30102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津贴补贴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389.16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389.16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30103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奖金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26.37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26.37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30107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绩效工资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2.53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2.53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30108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机关事业单位基本养老保险缴费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127.08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127.08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30110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职工基本医疗保险缴费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39.59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39.59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30111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公务员医疗补助缴费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28.29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28.29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30112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其他社会保障缴费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30113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住房公积金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74.74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74.74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147.62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147.62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30201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办公费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4.72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30205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水费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30206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电费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5.08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30207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邮电费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9.43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30208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取暖费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9.02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30211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差旅费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70.23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30213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维修（护）费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3.63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30216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培训费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3.66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30217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公务接待费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3.84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30228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工会经费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6.96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"file:///C:\\Users\\Administrator\\Desktop\\%E9%95%87%E5%8E%9F%E5%8E%BF%E4%BA%BA%E6%B0%91%E6%B3%95%E9%99%A22018%E5%B9%B4%E5%BA%A6%E8%B4%A2%E5%8A%A1%E9%A2%84%E7%AE%97%E5%85%AC%E5%BC%80%E8%A1%A8.xls" \l "%E7%9B%AE%E5%BD%95!A1"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30229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福利费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9.83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30231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公务用车运行维护费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20.28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78.40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78.40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30309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奖励金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78.40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78.40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45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 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980"/>
        <w:gridCol w:w="1028"/>
        <w:gridCol w:w="929"/>
        <w:gridCol w:w="827"/>
        <w:gridCol w:w="980"/>
        <w:gridCol w:w="827"/>
        <w:gridCol w:w="12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一般公共预算“三公”经费、会议费、培训费支出情况表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72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“三公”经费合计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4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公务用车购置和运行费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8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培训费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7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24.12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3.84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20.28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7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法院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24.12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3.84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20.28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7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镇原县人民法院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24.12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3.84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20.28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3.66</w:t>
            </w:r>
          </w:p>
        </w:tc>
      </w:tr>
    </w:tbl>
    <w:p>
      <w:pPr>
        <w:widowControl/>
        <w:spacing w:line="45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 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3231"/>
        <w:gridCol w:w="1156"/>
        <w:gridCol w:w="1494"/>
        <w:gridCol w:w="1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一般公共预算机关运行经费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133.16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133.16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4.72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4.72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5.08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5.08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9.43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9.43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9.02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9.02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70.23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70.23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3.63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3.63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9.83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9.83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20.28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20.28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45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 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533"/>
        <w:gridCol w:w="2149"/>
        <w:gridCol w:w="2351"/>
        <w:gridCol w:w="25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部门管理转移支付表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一般公共预算项目支出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政府性基金预算项目支出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国有资本经营预算项目支出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B9"/>
    <w:rsid w:val="001514B9"/>
    <w:rsid w:val="009E64A0"/>
    <w:rsid w:val="00A70F15"/>
    <w:rsid w:val="00E36D57"/>
    <w:rsid w:val="3AA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771</Words>
  <Characters>4401</Characters>
  <Lines>36</Lines>
  <Paragraphs>10</Paragraphs>
  <TotalTime>0</TotalTime>
  <ScaleCrop>false</ScaleCrop>
  <LinksUpToDate>false</LinksUpToDate>
  <CharactersWithSpaces>5162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2021-05-17T07:34:00Z</dcterms:created>
  <dc:creator>PC</dc:creator>
  <cp:lastModifiedBy>Administrator</cp:lastModifiedBy>
  <dcterms:modified xsi:type="dcterms:W3CDTF">2021-05-17T08:03:25Z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011A13DD001A45FB92C075C0A4E6753A</vt:lpwstr>
  </property>
</Properties>
</file>